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F34F1">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612D98">
              <w:rPr>
                <w:rFonts w:ascii="ＭＳ 明朝" w:eastAsia="ＭＳ 明朝" w:hAnsi="ＭＳ 明朝" w:cs="ＭＳ 明朝" w:hint="eastAsia"/>
                <w:spacing w:val="0"/>
              </w:rPr>
              <w:t>0</w:t>
            </w:r>
            <w:r w:rsidR="001F34F1">
              <w:rPr>
                <w:rFonts w:ascii="ＭＳ 明朝" w:eastAsia="ＭＳ 明朝" w:hAnsi="ＭＳ 明朝" w:cs="ＭＳ 明朝" w:hint="eastAsia"/>
                <w:spacing w:val="0"/>
              </w:rPr>
              <w:t>4270</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F34F1" w:rsidP="00132C07">
            <w:pPr>
              <w:ind w:firstLineChars="100" w:firstLine="233"/>
            </w:pPr>
            <w:r w:rsidRPr="001F34F1">
              <w:rPr>
                <w:rFonts w:hint="eastAsia"/>
              </w:rPr>
              <w:t>戸隠宝光社地区配水管布設替工事</w:t>
            </w:r>
            <w:bookmarkStart w:id="0" w:name="_GoBack"/>
            <w:bookmarkEnd w:id="0"/>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60" w:rsidRDefault="005C5360">
      <w:r>
        <w:separator/>
      </w:r>
    </w:p>
  </w:endnote>
  <w:endnote w:type="continuationSeparator" w:id="0">
    <w:p w:rsidR="005C5360" w:rsidRDefault="005C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60" w:rsidRDefault="005C5360">
      <w:r>
        <w:separator/>
      </w:r>
    </w:p>
  </w:footnote>
  <w:footnote w:type="continuationSeparator" w:id="0">
    <w:p w:rsidR="005C5360" w:rsidRDefault="005C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1F34F1"/>
    <w:rsid w:val="005C5360"/>
    <w:rsid w:val="00612D98"/>
    <w:rsid w:val="00706B3D"/>
    <w:rsid w:val="0078239C"/>
    <w:rsid w:val="00D45AD5"/>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4</cp:revision>
  <dcterms:created xsi:type="dcterms:W3CDTF">2022-04-21T01:11:00Z</dcterms:created>
  <dcterms:modified xsi:type="dcterms:W3CDTF">2022-07-06T01:56:00Z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